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C4F" w:rsidRPr="00522B22" w:rsidRDefault="00731C4F">
      <w:pPr>
        <w:rPr>
          <w:rFonts w:ascii="Arial" w:hAnsi="Arial" w:cs="Arial"/>
          <w:sz w:val="24"/>
          <w:szCs w:val="24"/>
        </w:rPr>
      </w:pPr>
      <w:r w:rsidRPr="00522B22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E15C89" wp14:editId="08A7DDF2">
                <wp:simplePos x="0" y="0"/>
                <wp:positionH relativeFrom="margin">
                  <wp:posOffset>-4446</wp:posOffset>
                </wp:positionH>
                <wp:positionV relativeFrom="paragraph">
                  <wp:posOffset>-4445</wp:posOffset>
                </wp:positionV>
                <wp:extent cx="3152775" cy="610235"/>
                <wp:effectExtent l="0" t="0" r="9525" b="0"/>
                <wp:wrapNone/>
                <wp:docPr id="36" name="Rectangle à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2775" cy="610235"/>
                        </a:xfrm>
                        <a:prstGeom prst="round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31C4F" w:rsidRPr="008C41DC" w:rsidRDefault="008C41DC" w:rsidP="00731C4F">
                            <w:pPr>
                              <w:jc w:val="center"/>
                              <w:rPr>
                                <w:b/>
                                <w:sz w:val="96"/>
                              </w:rPr>
                            </w:pPr>
                            <w:r w:rsidRPr="008C41DC">
                              <w:rPr>
                                <w:b/>
                                <w:sz w:val="72"/>
                              </w:rPr>
                              <w:t>Les défis</w:t>
                            </w:r>
                            <w:r w:rsidR="00731C4F" w:rsidRPr="008C41DC">
                              <w:rPr>
                                <w:b/>
                                <w:sz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E15C89" id="Rectangle à coins arrondis 36" o:spid="_x0000_s1026" style="position:absolute;margin-left:-.35pt;margin-top:-.35pt;width:248.25pt;height:48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" fillcolor="#002060" stroked="f" strokeweight="1pt">
                <v:stroke joinstyle="miter"/>
                <v:textbox inset="0,0,0,0">
                  <w:txbxContent>
                    <w:p w:rsidR="00731C4F" w:rsidRPr="008C41DC" w:rsidRDefault="008C41DC" w:rsidP="00731C4F">
                      <w:pPr>
                        <w:jc w:val="center"/>
                        <w:rPr>
                          <w:b/>
                          <w:sz w:val="96"/>
                        </w:rPr>
                      </w:pPr>
                      <w:r w:rsidRPr="008C41DC">
                        <w:rPr>
                          <w:b/>
                          <w:sz w:val="72"/>
                        </w:rPr>
                        <w:t>Les défis</w:t>
                      </w:r>
                      <w:r w:rsidR="00731C4F" w:rsidRPr="008C41DC">
                        <w:rPr>
                          <w:b/>
                          <w:sz w:val="72"/>
                        </w:rPr>
                        <w:t xml:space="preserve">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731C4F" w:rsidRPr="00522B22" w:rsidRDefault="00731C4F">
      <w:pPr>
        <w:rPr>
          <w:rFonts w:ascii="Arial" w:hAnsi="Arial" w:cs="Arial"/>
          <w:sz w:val="24"/>
          <w:szCs w:val="24"/>
        </w:rPr>
      </w:pPr>
    </w:p>
    <w:p w:rsidR="00731C4F" w:rsidRPr="00522B22" w:rsidRDefault="00731C4F">
      <w:pPr>
        <w:rPr>
          <w:rFonts w:ascii="Arial" w:hAnsi="Arial" w:cs="Arial"/>
          <w:sz w:val="24"/>
          <w:szCs w:val="24"/>
        </w:rPr>
      </w:pPr>
    </w:p>
    <w:p w:rsidR="0082648C" w:rsidRDefault="0082648C">
      <w:pPr>
        <w:rPr>
          <w:rFonts w:ascii="Arial" w:eastAsia="Times New Roman" w:hAnsi="Arial" w:cs="Arial"/>
          <w:bCs/>
          <w:sz w:val="24"/>
          <w:szCs w:val="24"/>
          <w:lang w:eastAsia="fr-FR"/>
        </w:rPr>
      </w:pPr>
      <w:r w:rsidRPr="008C41DC">
        <w:rPr>
          <w:rFonts w:ascii="Arial" w:eastAsia="Times New Roman" w:hAnsi="Arial" w:cs="Arial"/>
          <w:bCs/>
          <w:sz w:val="24"/>
          <w:szCs w:val="24"/>
          <w:lang w:eastAsia="fr-FR"/>
        </w:rPr>
        <w:t>Vous choisissez parmi les défis suivants ceux qui vous intéressent</w:t>
      </w:r>
      <w:r w:rsidR="00D2171B">
        <w:rPr>
          <w:rFonts w:ascii="Arial" w:eastAsia="Times New Roman" w:hAnsi="Arial" w:cs="Arial"/>
          <w:bCs/>
          <w:sz w:val="24"/>
          <w:szCs w:val="24"/>
          <w:lang w:eastAsia="fr-FR"/>
        </w:rPr>
        <w:t xml:space="preserve">. Ce sont des propositions. </w:t>
      </w:r>
      <w:r w:rsidR="00BA7A24">
        <w:rPr>
          <w:rFonts w:ascii="Arial" w:eastAsia="Times New Roman" w:hAnsi="Arial" w:cs="Arial"/>
          <w:bCs/>
          <w:sz w:val="24"/>
          <w:szCs w:val="24"/>
          <w:lang w:eastAsia="fr-FR"/>
        </w:rPr>
        <w:t xml:space="preserve">Vous choisissez selon votre intérêt, le niveau de vos élèves, etc. </w:t>
      </w:r>
      <w:r w:rsidR="00D2171B">
        <w:rPr>
          <w:rFonts w:ascii="Arial" w:eastAsia="Times New Roman" w:hAnsi="Arial" w:cs="Arial"/>
          <w:bCs/>
          <w:sz w:val="24"/>
          <w:szCs w:val="24"/>
          <w:lang w:eastAsia="fr-FR"/>
        </w:rPr>
        <w:t>Si vous en avez d’autres, n’hésitez pas !</w:t>
      </w:r>
      <w:r w:rsidR="00963190">
        <w:rPr>
          <w:rFonts w:ascii="Arial" w:eastAsia="Times New Roman" w:hAnsi="Arial" w:cs="Arial"/>
          <w:bCs/>
          <w:sz w:val="24"/>
          <w:szCs w:val="24"/>
          <w:lang w:eastAsia="fr-FR"/>
        </w:rPr>
        <w:t xml:space="preserve"> Plusieurs grilles de tailles différentes vous permettront de produire ces défis, de vérifier que les 100 activités sont faites, etc.</w:t>
      </w:r>
    </w:p>
    <w:p w:rsidR="00963190" w:rsidRDefault="00963190">
      <w:pPr>
        <w:rPr>
          <w:rFonts w:ascii="Arial" w:eastAsia="Times New Roman" w:hAnsi="Arial" w:cs="Arial"/>
          <w:b/>
          <w:bCs/>
          <w:sz w:val="28"/>
          <w:szCs w:val="24"/>
          <w:lang w:eastAsia="fr-FR"/>
        </w:rPr>
      </w:pPr>
    </w:p>
    <w:p w:rsidR="0082648C" w:rsidRPr="00D2171B" w:rsidRDefault="0082648C">
      <w:pPr>
        <w:rPr>
          <w:rFonts w:ascii="Arial" w:eastAsia="Times New Roman" w:hAnsi="Arial" w:cs="Arial"/>
          <w:b/>
          <w:bCs/>
          <w:sz w:val="28"/>
          <w:szCs w:val="24"/>
          <w:lang w:eastAsia="fr-FR"/>
        </w:rPr>
      </w:pPr>
      <w:r w:rsidRPr="00D2171B">
        <w:rPr>
          <w:rFonts w:ascii="Arial" w:eastAsia="Times New Roman" w:hAnsi="Arial" w:cs="Arial"/>
          <w:b/>
          <w:bCs/>
          <w:sz w:val="28"/>
          <w:szCs w:val="24"/>
          <w:lang w:eastAsia="fr-FR"/>
        </w:rPr>
        <w:t>Défi des activités mathématiques :</w:t>
      </w:r>
    </w:p>
    <w:p w:rsidR="0082648C" w:rsidRDefault="0082648C">
      <w:pPr>
        <w:rPr>
          <w:rFonts w:ascii="Arial" w:eastAsia="Times New Roman" w:hAnsi="Arial" w:cs="Arial"/>
          <w:bCs/>
          <w:sz w:val="24"/>
          <w:szCs w:val="24"/>
          <w:lang w:eastAsia="fr-FR"/>
        </w:rPr>
      </w:pPr>
      <w:r w:rsidRPr="001B6390">
        <w:rPr>
          <w:rFonts w:ascii="Arial" w:eastAsia="Times New Roman" w:hAnsi="Arial" w:cs="Arial"/>
          <w:bCs/>
          <w:sz w:val="24"/>
          <w:szCs w:val="24"/>
          <w:lang w:eastAsia="fr-FR"/>
        </w:rPr>
        <w:t>Ils doivent résoudre 100 activités de mathématiques, issus de leurs fichiers, que vous corrigez, validez et comptabilisez. C’est un travail collaboratif et coopératif.</w:t>
      </w:r>
    </w:p>
    <w:p w:rsidR="001B6390" w:rsidRPr="001B6390" w:rsidRDefault="001B6390">
      <w:pPr>
        <w:rPr>
          <w:rFonts w:ascii="Arial" w:hAnsi="Arial" w:cs="Arial"/>
          <w:sz w:val="24"/>
          <w:szCs w:val="24"/>
        </w:rPr>
      </w:pPr>
    </w:p>
    <w:p w:rsidR="009B6B75" w:rsidRPr="00D2171B" w:rsidRDefault="0082648C">
      <w:pPr>
        <w:rPr>
          <w:rFonts w:ascii="Arial" w:hAnsi="Arial" w:cs="Arial"/>
          <w:b/>
          <w:sz w:val="28"/>
          <w:szCs w:val="24"/>
        </w:rPr>
      </w:pPr>
      <w:r w:rsidRPr="00D2171B">
        <w:rPr>
          <w:rFonts w:ascii="Arial" w:hAnsi="Arial" w:cs="Arial"/>
          <w:b/>
          <w:sz w:val="28"/>
          <w:szCs w:val="24"/>
        </w:rPr>
        <w:t>Défi de la récréation :</w:t>
      </w:r>
    </w:p>
    <w:p w:rsidR="009B6B75" w:rsidRDefault="0082648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Pendant la récréation, ils doivent faire une course à </w:t>
      </w:r>
      <w:r w:rsidR="00D2171B">
        <w:rPr>
          <w:rFonts w:ascii="Arial" w:hAnsi="Arial" w:cs="Arial"/>
          <w:sz w:val="24"/>
          <w:szCs w:val="24"/>
        </w:rPr>
        <w:t>cloche-pied</w:t>
      </w:r>
      <w:r>
        <w:rPr>
          <w:rFonts w:ascii="Arial" w:hAnsi="Arial" w:cs="Arial"/>
          <w:sz w:val="24"/>
          <w:szCs w:val="24"/>
        </w:rPr>
        <w:t xml:space="preserve"> </w:t>
      </w:r>
      <w:r w:rsidR="00D2171B">
        <w:rPr>
          <w:rFonts w:ascii="Arial" w:hAnsi="Arial" w:cs="Arial"/>
          <w:sz w:val="24"/>
          <w:szCs w:val="24"/>
        </w:rPr>
        <w:t>en relais en faisant 100 cloche-pied</w:t>
      </w:r>
      <w:r>
        <w:rPr>
          <w:rFonts w:ascii="Arial" w:hAnsi="Arial" w:cs="Arial"/>
          <w:sz w:val="24"/>
          <w:szCs w:val="24"/>
        </w:rPr>
        <w:t xml:space="preserve"> au total.</w:t>
      </w:r>
      <w:r w:rsidR="00BA7A2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Ou sauter 100 fois à la corde, ou taper 100 fois dans les mains des uns et des autres…</w:t>
      </w:r>
    </w:p>
    <w:p w:rsidR="0082648C" w:rsidRDefault="0082648C">
      <w:pPr>
        <w:rPr>
          <w:rFonts w:ascii="Arial" w:hAnsi="Arial" w:cs="Arial"/>
          <w:sz w:val="24"/>
          <w:szCs w:val="24"/>
        </w:rPr>
      </w:pPr>
    </w:p>
    <w:p w:rsidR="0082648C" w:rsidRPr="00D2171B" w:rsidRDefault="0082648C">
      <w:pPr>
        <w:rPr>
          <w:rFonts w:ascii="Arial" w:hAnsi="Arial" w:cs="Arial"/>
          <w:b/>
          <w:sz w:val="28"/>
          <w:szCs w:val="24"/>
        </w:rPr>
      </w:pPr>
      <w:r w:rsidRPr="00D2171B">
        <w:rPr>
          <w:rFonts w:ascii="Arial" w:hAnsi="Arial" w:cs="Arial"/>
          <w:b/>
          <w:sz w:val="28"/>
          <w:szCs w:val="24"/>
        </w:rPr>
        <w:t>Défi collection :</w:t>
      </w:r>
    </w:p>
    <w:p w:rsidR="0082648C" w:rsidRDefault="0082648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Sur une grande affiche (ou plusieurs), coller 100 objets d’un même type ou de différents types.</w:t>
      </w:r>
    </w:p>
    <w:p w:rsidR="0082648C" w:rsidRPr="00522B22" w:rsidRDefault="0082648C" w:rsidP="0082648C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>Par exemple</w:t>
      </w:r>
      <w:r w:rsidRPr="00522B22">
        <w:rPr>
          <w:rFonts w:ascii="Arial" w:hAnsi="Arial" w:cs="Arial"/>
        </w:rPr>
        <w:t xml:space="preserve"> :</w:t>
      </w:r>
    </w:p>
    <w:p w:rsidR="0082648C" w:rsidRPr="00522B22" w:rsidRDefault="0082648C" w:rsidP="0082648C">
      <w:pPr>
        <w:pStyle w:val="NormalWeb"/>
        <w:rPr>
          <w:rFonts w:ascii="Arial" w:hAnsi="Arial" w:cs="Arial"/>
        </w:rPr>
      </w:pPr>
      <w:r w:rsidRPr="00522B22">
        <w:rPr>
          <w:rFonts w:ascii="Arial" w:hAnsi="Arial" w:cs="Arial"/>
          <w:noProof/>
        </w:rPr>
        <w:drawing>
          <wp:inline distT="0" distB="0" distL="0" distR="0" wp14:anchorId="55C4331D" wp14:editId="62E9CAAE">
            <wp:extent cx="3200400" cy="1885950"/>
            <wp:effectExtent l="0" t="0" r="0" b="0"/>
            <wp:docPr id="12" name="Image 12" descr="20140310 120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20140310 12023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2B22">
        <w:rPr>
          <w:rFonts w:ascii="Arial" w:hAnsi="Arial" w:cs="Arial"/>
        </w:rPr>
        <w:t xml:space="preserve">  </w:t>
      </w:r>
      <w:r w:rsidR="00D2171B" w:rsidRPr="00522B22">
        <w:rPr>
          <w:rFonts w:ascii="Arial" w:hAnsi="Arial" w:cs="Arial"/>
          <w:noProof/>
        </w:rPr>
        <w:drawing>
          <wp:inline distT="0" distB="0" distL="0" distR="0" wp14:anchorId="79CA00C2" wp14:editId="558C1560">
            <wp:extent cx="2834640" cy="2103120"/>
            <wp:effectExtent l="0" t="0" r="3810" b="0"/>
            <wp:docPr id="35" name="Image 35" descr="100 fleu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100 fleur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648C" w:rsidRPr="00D2171B" w:rsidRDefault="0082648C">
      <w:pPr>
        <w:rPr>
          <w:rFonts w:ascii="Arial" w:hAnsi="Arial" w:cs="Arial"/>
          <w:b/>
          <w:sz w:val="28"/>
          <w:szCs w:val="24"/>
        </w:rPr>
      </w:pPr>
      <w:r w:rsidRPr="00D2171B">
        <w:rPr>
          <w:rFonts w:ascii="Arial" w:hAnsi="Arial" w:cs="Arial"/>
          <w:b/>
          <w:sz w:val="28"/>
          <w:szCs w:val="24"/>
        </w:rPr>
        <w:t>Défi écriture :</w:t>
      </w:r>
    </w:p>
    <w:p w:rsidR="0082648C" w:rsidRDefault="0082648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Sur une grande affiche, écrire 100 mots que les élèves savent écrire sans modèle</w:t>
      </w:r>
      <w:r w:rsidR="00BA7A24">
        <w:rPr>
          <w:rFonts w:ascii="Arial" w:hAnsi="Arial" w:cs="Arial"/>
          <w:sz w:val="24"/>
          <w:szCs w:val="24"/>
        </w:rPr>
        <w:t xml:space="preserve"> ou 100 noms d’animaux, ou 100 verbes…</w:t>
      </w:r>
    </w:p>
    <w:p w:rsidR="0082648C" w:rsidRPr="00522B22" w:rsidRDefault="0082648C">
      <w:pPr>
        <w:rPr>
          <w:rFonts w:ascii="Arial" w:hAnsi="Arial" w:cs="Arial"/>
          <w:sz w:val="24"/>
          <w:szCs w:val="24"/>
        </w:rPr>
      </w:pPr>
    </w:p>
    <w:p w:rsidR="009B6F1C" w:rsidRPr="00D2171B" w:rsidRDefault="009B6F1C" w:rsidP="009B6F1C">
      <w:pPr>
        <w:rPr>
          <w:rFonts w:ascii="Arial" w:hAnsi="Arial" w:cs="Arial"/>
          <w:b/>
          <w:sz w:val="28"/>
          <w:szCs w:val="24"/>
        </w:rPr>
      </w:pPr>
      <w:r w:rsidRPr="00D2171B">
        <w:rPr>
          <w:rFonts w:ascii="Arial" w:hAnsi="Arial" w:cs="Arial"/>
          <w:b/>
          <w:sz w:val="28"/>
          <w:szCs w:val="24"/>
        </w:rPr>
        <w:t xml:space="preserve">Défi </w:t>
      </w:r>
      <w:r>
        <w:rPr>
          <w:rFonts w:ascii="Arial" w:hAnsi="Arial" w:cs="Arial"/>
          <w:b/>
          <w:sz w:val="28"/>
          <w:szCs w:val="24"/>
        </w:rPr>
        <w:t>langues</w:t>
      </w:r>
      <w:r w:rsidRPr="00D2171B">
        <w:rPr>
          <w:rFonts w:ascii="Arial" w:hAnsi="Arial" w:cs="Arial"/>
          <w:b/>
          <w:sz w:val="28"/>
          <w:szCs w:val="24"/>
        </w:rPr>
        <w:t> </w:t>
      </w:r>
      <w:r>
        <w:rPr>
          <w:rFonts w:ascii="Arial" w:hAnsi="Arial" w:cs="Arial"/>
          <w:b/>
          <w:sz w:val="28"/>
          <w:szCs w:val="24"/>
        </w:rPr>
        <w:t xml:space="preserve">et cultures </w:t>
      </w:r>
      <w:r w:rsidRPr="00D2171B">
        <w:rPr>
          <w:rFonts w:ascii="Arial" w:hAnsi="Arial" w:cs="Arial"/>
          <w:b/>
          <w:sz w:val="28"/>
          <w:szCs w:val="24"/>
        </w:rPr>
        <w:t>:</w:t>
      </w:r>
    </w:p>
    <w:p w:rsidR="009B6F1C" w:rsidRDefault="009B6F1C" w:rsidP="009B6F1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Chercher comment on dit « cent » dans d’autres langues, chercher des billets de « 100 » dans d’autres monnaies, en faire une affiche…</w:t>
      </w:r>
    </w:p>
    <w:p w:rsidR="00D2171B" w:rsidRPr="00D2171B" w:rsidRDefault="00D2171B" w:rsidP="00193859">
      <w:pPr>
        <w:pStyle w:val="NormalWeb"/>
        <w:rPr>
          <w:rFonts w:ascii="Arial" w:hAnsi="Arial" w:cs="Arial"/>
          <w:b/>
          <w:sz w:val="28"/>
        </w:rPr>
      </w:pPr>
      <w:bookmarkStart w:id="0" w:name="_GoBack"/>
      <w:bookmarkEnd w:id="0"/>
      <w:r w:rsidRPr="00D2171B">
        <w:rPr>
          <w:rFonts w:ascii="Arial" w:hAnsi="Arial" w:cs="Arial"/>
          <w:b/>
          <w:sz w:val="28"/>
        </w:rPr>
        <w:lastRenderedPageBreak/>
        <w:t>Défi des 100 visages :</w:t>
      </w:r>
    </w:p>
    <w:p w:rsidR="00D2171B" w:rsidRPr="00522B22" w:rsidRDefault="00D2171B" w:rsidP="00193859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>Ils dessinent des visages qu’ils colorient et qu’on assemble :</w:t>
      </w:r>
    </w:p>
    <w:p w:rsidR="00193859" w:rsidRPr="00522B22" w:rsidRDefault="00193859" w:rsidP="00193859">
      <w:pPr>
        <w:pStyle w:val="NormalWeb"/>
        <w:rPr>
          <w:rFonts w:ascii="Arial" w:hAnsi="Arial" w:cs="Arial"/>
        </w:rPr>
      </w:pPr>
      <w:r w:rsidRPr="00522B22">
        <w:rPr>
          <w:rFonts w:ascii="Arial" w:hAnsi="Arial" w:cs="Arial"/>
        </w:rPr>
        <w:t xml:space="preserve">  </w:t>
      </w:r>
      <w:r w:rsidRPr="00522B22">
        <w:rPr>
          <w:rFonts w:ascii="Arial" w:hAnsi="Arial" w:cs="Arial"/>
          <w:noProof/>
        </w:rPr>
        <w:drawing>
          <wp:inline distT="0" distB="0" distL="0" distR="0">
            <wp:extent cx="1115367" cy="1673051"/>
            <wp:effectExtent l="0" t="0" r="8890" b="3810"/>
            <wp:docPr id="4" name="Image 4" descr="100 visage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00 visages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347" cy="1686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2B22">
        <w:rPr>
          <w:rFonts w:ascii="Arial" w:hAnsi="Arial" w:cs="Arial"/>
        </w:rPr>
        <w:t xml:space="preserve">  </w:t>
      </w:r>
      <w:r w:rsidRPr="00522B22">
        <w:rPr>
          <w:rFonts w:ascii="Arial" w:hAnsi="Arial" w:cs="Arial"/>
          <w:noProof/>
        </w:rPr>
        <w:drawing>
          <wp:inline distT="0" distB="0" distL="0" distR="0">
            <wp:extent cx="2428875" cy="1609725"/>
            <wp:effectExtent l="0" t="0" r="9525" b="9525"/>
            <wp:docPr id="3" name="Image 3" descr="100 visage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100 visages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171B" w:rsidRPr="00D2171B">
        <w:rPr>
          <w:rFonts w:ascii="Arial" w:hAnsi="Arial" w:cs="Arial"/>
          <w:noProof/>
        </w:rPr>
        <w:t xml:space="preserve"> </w:t>
      </w:r>
      <w:r w:rsidR="00D2171B" w:rsidRPr="00522B22">
        <w:rPr>
          <w:rFonts w:ascii="Arial" w:hAnsi="Arial" w:cs="Arial"/>
          <w:noProof/>
        </w:rPr>
        <w:drawing>
          <wp:inline distT="0" distB="0" distL="0" distR="0" wp14:anchorId="2DFE139C" wp14:editId="07430BEF">
            <wp:extent cx="950688" cy="1581883"/>
            <wp:effectExtent l="0" t="0" r="1905" b="0"/>
            <wp:docPr id="1" name="Image 1" descr="20140310 120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20140310 12022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214" cy="1586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6390" w:rsidRPr="00D2171B" w:rsidRDefault="001B6390" w:rsidP="00D2171B">
      <w:pPr>
        <w:pStyle w:val="NormalWeb"/>
        <w:rPr>
          <w:rFonts w:ascii="Arial" w:hAnsi="Arial" w:cs="Arial"/>
          <w:b/>
          <w:sz w:val="28"/>
        </w:rPr>
      </w:pPr>
      <w:r w:rsidRPr="00D2171B">
        <w:rPr>
          <w:rFonts w:ascii="Arial" w:hAnsi="Arial" w:cs="Arial"/>
          <w:b/>
          <w:sz w:val="28"/>
        </w:rPr>
        <w:t>Défi construction :</w:t>
      </w:r>
    </w:p>
    <w:p w:rsidR="001B6390" w:rsidRDefault="001B6390" w:rsidP="001B639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Réaliser une construction en volume avec 100 objets : soit 100 </w:t>
      </w:r>
      <w:r w:rsidR="00963190">
        <w:rPr>
          <w:rFonts w:ascii="Arial" w:eastAsia="Times New Roman" w:hAnsi="Arial" w:cs="Arial"/>
          <w:sz w:val="24"/>
          <w:szCs w:val="24"/>
          <w:lang w:eastAsia="fr-FR"/>
        </w:rPr>
        <w:t>bâtons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d’esquimaux, soit 100 gobelets, soit 100 </w:t>
      </w:r>
      <w:proofErr w:type="spellStart"/>
      <w:r>
        <w:rPr>
          <w:rFonts w:ascii="Arial" w:eastAsia="Times New Roman" w:hAnsi="Arial" w:cs="Arial"/>
          <w:sz w:val="24"/>
          <w:szCs w:val="24"/>
          <w:lang w:eastAsia="fr-FR"/>
        </w:rPr>
        <w:t>kaplas</w:t>
      </w:r>
      <w:proofErr w:type="spellEnd"/>
      <w:r>
        <w:rPr>
          <w:rFonts w:ascii="Arial" w:eastAsia="Times New Roman" w:hAnsi="Arial" w:cs="Arial"/>
          <w:sz w:val="24"/>
          <w:szCs w:val="24"/>
          <w:lang w:eastAsia="fr-FR"/>
        </w:rPr>
        <w:t>…</w:t>
      </w:r>
    </w:p>
    <w:p w:rsidR="00193859" w:rsidRPr="00193859" w:rsidRDefault="00193859" w:rsidP="00193859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fr-FR"/>
        </w:rPr>
      </w:pPr>
      <w:r w:rsidRPr="00522B22">
        <w:rPr>
          <w:rFonts w:ascii="Arial" w:eastAsia="Times New Roman" w:hAnsi="Arial" w:cs="Arial"/>
          <w:noProof/>
          <w:color w:val="0000FF"/>
          <w:sz w:val="24"/>
          <w:szCs w:val="24"/>
          <w:lang w:eastAsia="fr-FR"/>
        </w:rPr>
        <w:drawing>
          <wp:inline distT="0" distB="0" distL="0" distR="0">
            <wp:extent cx="1428750" cy="2602523"/>
            <wp:effectExtent l="0" t="0" r="0" b="7620"/>
            <wp:docPr id="23" name="Image 23" descr="La journée des 100 jours version 2014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La journée des 100 jours version 2014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92"/>
                    <a:stretch/>
                  </pic:blipFill>
                  <pic:spPr bwMode="auto">
                    <a:xfrm>
                      <a:off x="0" y="0"/>
                      <a:ext cx="1428750" cy="2602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B6390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1B6390" w:rsidRPr="00522B22">
        <w:rPr>
          <w:rFonts w:ascii="Arial" w:eastAsia="Times New Roman" w:hAnsi="Arial" w:cs="Arial"/>
          <w:noProof/>
          <w:sz w:val="24"/>
          <w:szCs w:val="24"/>
          <w:lang w:eastAsia="fr-FR"/>
        </w:rPr>
        <w:drawing>
          <wp:inline distT="0" distB="0" distL="0" distR="0" wp14:anchorId="2241907E" wp14:editId="4850F4FC">
            <wp:extent cx="1916739" cy="2583431"/>
            <wp:effectExtent l="0" t="0" r="7620" b="7620"/>
            <wp:docPr id="34" name="Image 34" descr="100 kap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100 kapla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379" cy="2588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859" w:rsidRPr="00D2171B" w:rsidRDefault="001B6390" w:rsidP="00193859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8"/>
          <w:szCs w:val="24"/>
          <w:lang w:eastAsia="fr-FR"/>
        </w:rPr>
      </w:pPr>
      <w:r w:rsidRPr="00D2171B">
        <w:rPr>
          <w:rFonts w:ascii="Arial" w:eastAsia="Times New Roman" w:hAnsi="Arial" w:cs="Arial"/>
          <w:b/>
          <w:sz w:val="28"/>
          <w:szCs w:val="24"/>
          <w:lang w:eastAsia="fr-FR"/>
        </w:rPr>
        <w:t>Défi artistique :</w:t>
      </w:r>
    </w:p>
    <w:p w:rsidR="001B6390" w:rsidRDefault="001B6390" w:rsidP="00193859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Avec leurs mains, faire le contour au crayon, décorer, découper et assembler :</w:t>
      </w:r>
    </w:p>
    <w:p w:rsidR="001B6390" w:rsidRDefault="001B6390" w:rsidP="00193859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522B22">
        <w:rPr>
          <w:rFonts w:ascii="Arial" w:eastAsia="Times New Roman" w:hAnsi="Arial" w:cs="Arial"/>
          <w:noProof/>
          <w:color w:val="0000FF"/>
          <w:sz w:val="24"/>
          <w:szCs w:val="24"/>
          <w:lang w:eastAsia="fr-FR"/>
        </w:rPr>
        <w:drawing>
          <wp:inline distT="0" distB="0" distL="0" distR="0" wp14:anchorId="73FFD5AB" wp14:editId="38B4E500">
            <wp:extent cx="1989574" cy="1989574"/>
            <wp:effectExtent l="0" t="0" r="0" b="0"/>
            <wp:docPr id="13" name="Image 13" descr="La journée des 100 jours version 2014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La journée des 100 jours version 2014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592" cy="1995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A24" w:rsidRDefault="00BA7A24" w:rsidP="00193859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:rsidR="00BA7A24" w:rsidRDefault="00BA7A24" w:rsidP="00193859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:rsidR="00BA7A24" w:rsidRPr="00D2171B" w:rsidRDefault="00BA7A24" w:rsidP="00BA7A24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8"/>
          <w:szCs w:val="24"/>
          <w:lang w:eastAsia="fr-FR"/>
        </w:rPr>
      </w:pPr>
      <w:r w:rsidRPr="00D2171B">
        <w:rPr>
          <w:rFonts w:ascii="Arial" w:eastAsia="Times New Roman" w:hAnsi="Arial" w:cs="Arial"/>
          <w:b/>
          <w:sz w:val="28"/>
          <w:szCs w:val="24"/>
          <w:lang w:eastAsia="fr-FR"/>
        </w:rPr>
        <w:lastRenderedPageBreak/>
        <w:t xml:space="preserve">Défi </w:t>
      </w:r>
      <w:r>
        <w:rPr>
          <w:rFonts w:ascii="Arial" w:eastAsia="Times New Roman" w:hAnsi="Arial" w:cs="Arial"/>
          <w:b/>
          <w:sz w:val="28"/>
          <w:szCs w:val="24"/>
          <w:lang w:eastAsia="fr-FR"/>
        </w:rPr>
        <w:t>géométri</w:t>
      </w:r>
      <w:r w:rsidRPr="00D2171B">
        <w:rPr>
          <w:rFonts w:ascii="Arial" w:eastAsia="Times New Roman" w:hAnsi="Arial" w:cs="Arial"/>
          <w:b/>
          <w:sz w:val="28"/>
          <w:szCs w:val="24"/>
          <w:lang w:eastAsia="fr-FR"/>
        </w:rPr>
        <w:t>que :</w:t>
      </w:r>
    </w:p>
    <w:p w:rsidR="00BA7A24" w:rsidRDefault="00BA7A24" w:rsidP="00BA7A24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Avec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des gabarits des figures de géométrie qu’ils connaissent, ou avec leurs instruments de mesure, ils fabriquent une œuvre collective géante composée de 100 figures géométriques.</w:t>
      </w:r>
    </w:p>
    <w:p w:rsidR="00BA7A24" w:rsidRPr="00D2171B" w:rsidRDefault="00BA7A24" w:rsidP="00BA7A24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8"/>
          <w:szCs w:val="24"/>
          <w:lang w:eastAsia="fr-FR"/>
        </w:rPr>
      </w:pPr>
      <w:r w:rsidRPr="00D2171B">
        <w:rPr>
          <w:rFonts w:ascii="Arial" w:eastAsia="Times New Roman" w:hAnsi="Arial" w:cs="Arial"/>
          <w:b/>
          <w:sz w:val="28"/>
          <w:szCs w:val="24"/>
          <w:lang w:eastAsia="fr-FR"/>
        </w:rPr>
        <w:t xml:space="preserve">Défi </w:t>
      </w:r>
      <w:r>
        <w:rPr>
          <w:rFonts w:ascii="Arial" w:eastAsia="Times New Roman" w:hAnsi="Arial" w:cs="Arial"/>
          <w:b/>
          <w:sz w:val="28"/>
          <w:szCs w:val="24"/>
          <w:lang w:eastAsia="fr-FR"/>
        </w:rPr>
        <w:t>« point à relier »</w:t>
      </w:r>
      <w:r w:rsidRPr="00D2171B">
        <w:rPr>
          <w:rFonts w:ascii="Arial" w:eastAsia="Times New Roman" w:hAnsi="Arial" w:cs="Arial"/>
          <w:b/>
          <w:sz w:val="28"/>
          <w:szCs w:val="24"/>
          <w:lang w:eastAsia="fr-FR"/>
        </w:rPr>
        <w:t> :</w:t>
      </w:r>
    </w:p>
    <w:p w:rsidR="00BA7A24" w:rsidRPr="00BA7A24" w:rsidRDefault="00BA7A24" w:rsidP="00BA7A24">
      <w:pPr>
        <w:spacing w:before="100" w:beforeAutospacing="1" w:after="100" w:afterAutospacing="1" w:line="240" w:lineRule="auto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BA7A24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Ils apprennent à fabriquer des « points à relier » : à partir d’u dessin « simple » au trait en noir et blanc, ils prennent un calque et placent 100 points numérotés pour permettre de faire le contour. </w:t>
      </w:r>
    </w:p>
    <w:p w:rsidR="00BA7A24" w:rsidRPr="00BA7A24" w:rsidRDefault="00BA7A24" w:rsidP="00BA7A24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BA7A24">
        <w:rPr>
          <w:rFonts w:ascii="Arial" w:eastAsia="Times New Roman" w:hAnsi="Arial" w:cs="Arial"/>
          <w:noProof/>
          <w:sz w:val="24"/>
          <w:szCs w:val="24"/>
          <w:lang w:eastAsia="fr-FR"/>
        </w:rPr>
        <w:t>On photocopie ensuite chaque production puis on en fait un fichier pour la classe…</w:t>
      </w:r>
    </w:p>
    <w:p w:rsidR="00BA7A24" w:rsidRPr="009254E7" w:rsidRDefault="009254E7" w:rsidP="00BA7A24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8"/>
          <w:szCs w:val="24"/>
          <w:lang w:eastAsia="fr-FR"/>
        </w:rPr>
      </w:pPr>
      <w:r w:rsidRPr="009254E7">
        <w:rPr>
          <w:rFonts w:ascii="Arial" w:eastAsia="Times New Roman" w:hAnsi="Arial" w:cs="Arial"/>
          <w:b/>
          <w:sz w:val="28"/>
          <w:szCs w:val="24"/>
          <w:lang w:eastAsia="fr-FR"/>
        </w:rPr>
        <w:t>Défi « opérations » :</w:t>
      </w:r>
    </w:p>
    <w:p w:rsidR="009254E7" w:rsidRPr="00193859" w:rsidRDefault="009254E7" w:rsidP="00BA7A24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Faire 100 opérations ou faire une opération avec 100 chiffres ! </w:t>
      </w:r>
    </w:p>
    <w:sectPr w:rsidR="009254E7" w:rsidRPr="00193859" w:rsidSect="00522B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859"/>
    <w:rsid w:val="0001082A"/>
    <w:rsid w:val="00193859"/>
    <w:rsid w:val="001B6390"/>
    <w:rsid w:val="00347806"/>
    <w:rsid w:val="00433203"/>
    <w:rsid w:val="004B5F1D"/>
    <w:rsid w:val="005175A3"/>
    <w:rsid w:val="00522B22"/>
    <w:rsid w:val="005F7238"/>
    <w:rsid w:val="00614CC5"/>
    <w:rsid w:val="00665A01"/>
    <w:rsid w:val="00731C4F"/>
    <w:rsid w:val="0082648C"/>
    <w:rsid w:val="00833E21"/>
    <w:rsid w:val="00897DFB"/>
    <w:rsid w:val="008C41DC"/>
    <w:rsid w:val="009254E7"/>
    <w:rsid w:val="00963190"/>
    <w:rsid w:val="009B6B75"/>
    <w:rsid w:val="009B6F1C"/>
    <w:rsid w:val="00A45BF9"/>
    <w:rsid w:val="00BA7A24"/>
    <w:rsid w:val="00BF65C5"/>
    <w:rsid w:val="00CB0F63"/>
    <w:rsid w:val="00D2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2B000A-0927-42CA-94CB-11740BD58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5">
    <w:name w:val="heading 5"/>
    <w:basedOn w:val="Normal"/>
    <w:link w:val="Titre5Car"/>
    <w:uiPriority w:val="9"/>
    <w:qFormat/>
    <w:rsid w:val="00833E2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938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93859"/>
    <w:rPr>
      <w:b/>
      <w:bCs/>
    </w:rPr>
  </w:style>
  <w:style w:type="character" w:styleId="Accentuation">
    <w:name w:val="Emphasis"/>
    <w:basedOn w:val="Policepardfaut"/>
    <w:uiPriority w:val="20"/>
    <w:qFormat/>
    <w:rsid w:val="00193859"/>
    <w:rPr>
      <w:i/>
      <w:iCs/>
    </w:rPr>
  </w:style>
  <w:style w:type="character" w:styleId="Lienhypertexte">
    <w:name w:val="Hyperlink"/>
    <w:basedOn w:val="Policepardfaut"/>
    <w:uiPriority w:val="99"/>
    <w:semiHidden/>
    <w:unhideWhenUsed/>
    <w:rsid w:val="00193859"/>
    <w:rPr>
      <w:color w:val="0000FF"/>
      <w:u w:val="single"/>
    </w:rPr>
  </w:style>
  <w:style w:type="character" w:customStyle="1" w:styleId="Titre5Car">
    <w:name w:val="Titre 5 Car"/>
    <w:basedOn w:val="Policepardfaut"/>
    <w:link w:val="Titre5"/>
    <w:uiPriority w:val="9"/>
    <w:rsid w:val="00833E21"/>
    <w:rPr>
      <w:rFonts w:ascii="Times New Roman" w:eastAsia="Times New Roman" w:hAnsi="Times New Roman" w:cs="Times New Roman"/>
      <w:b/>
      <w:bCs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7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hyperlink" Target="http://ekladata.com/pC370dzrk5O4jPSBf9bZ6AK6g1E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hyperlink" Target="http://www.fichesdeprep.fr/2013/04/07/la-f%C3%AAte-du-100%C3%A8me-jour-d-%C3%A9cole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329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13</cp:revision>
  <dcterms:created xsi:type="dcterms:W3CDTF">2017-02-12T07:17:00Z</dcterms:created>
  <dcterms:modified xsi:type="dcterms:W3CDTF">2017-02-12T17:25:00Z</dcterms:modified>
</cp:coreProperties>
</file>